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5E" w:rsidRDefault="0081190D" w:rsidP="000B5E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495190"/>
            <wp:effectExtent l="0" t="0" r="3175" b="1270"/>
            <wp:docPr id="1" name="Рисунок 1" descr="C:\Users\79869\Desktop\IMG_20250919_223413_edit_39600382872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69\Desktop\IMG_20250919_223413_edit_396003828725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lastRenderedPageBreak/>
        <w:t>Муниципальное общеобразовательное бюджетное учреждение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 xml:space="preserve">средняя общеобразовательная школа </w:t>
      </w:r>
      <w:proofErr w:type="spellStart"/>
      <w:r w:rsidRPr="004F62A9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4F62A9">
        <w:rPr>
          <w:rFonts w:ascii="Times New Roman" w:hAnsi="Times New Roman"/>
          <w:b/>
          <w:bCs/>
          <w:sz w:val="24"/>
          <w:szCs w:val="24"/>
        </w:rPr>
        <w:t>.М</w:t>
      </w:r>
      <w:proofErr w:type="gramEnd"/>
      <w:r w:rsidRPr="004F62A9">
        <w:rPr>
          <w:rFonts w:ascii="Times New Roman" w:hAnsi="Times New Roman"/>
          <w:b/>
          <w:bCs/>
          <w:sz w:val="24"/>
          <w:szCs w:val="24"/>
        </w:rPr>
        <w:t>устафино</w:t>
      </w:r>
      <w:proofErr w:type="spellEnd"/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proofErr w:type="spellStart"/>
      <w:r w:rsidRPr="004F62A9">
        <w:rPr>
          <w:rFonts w:ascii="Times New Roman" w:hAnsi="Times New Roman"/>
          <w:b/>
          <w:bCs/>
          <w:sz w:val="24"/>
          <w:szCs w:val="24"/>
        </w:rPr>
        <w:t>Бакалинский</w:t>
      </w:r>
      <w:proofErr w:type="spellEnd"/>
      <w:r w:rsidRPr="004F62A9">
        <w:rPr>
          <w:rFonts w:ascii="Times New Roman" w:hAnsi="Times New Roman"/>
          <w:b/>
          <w:bCs/>
          <w:sz w:val="24"/>
          <w:szCs w:val="24"/>
        </w:rPr>
        <w:t xml:space="preserve"> район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>Республики Башкортостан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bCs/>
          <w:spacing w:val="-20"/>
          <w:sz w:val="24"/>
          <w:szCs w:val="24"/>
        </w:rPr>
      </w:pPr>
    </w:p>
    <w:tbl>
      <w:tblPr>
        <w:tblStyle w:val="3"/>
        <w:tblW w:w="9782" w:type="dxa"/>
        <w:tblInd w:w="-318" w:type="dxa"/>
        <w:tblLook w:val="04A0" w:firstRow="1" w:lastRow="0" w:firstColumn="1" w:lastColumn="0" w:noHBand="0" w:noVBand="1"/>
      </w:tblPr>
      <w:tblGrid>
        <w:gridCol w:w="2551"/>
        <w:gridCol w:w="3404"/>
        <w:gridCol w:w="3827"/>
      </w:tblGrid>
      <w:tr w:rsidR="000B5E5E" w:rsidRPr="00793EAF" w:rsidTr="000B5E5E">
        <w:tc>
          <w:tcPr>
            <w:tcW w:w="2551" w:type="dxa"/>
          </w:tcPr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0B5E5E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Г.В.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 на заседании педагогического совета</w:t>
            </w:r>
          </w:p>
          <w:p w:rsidR="000B5E5E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Протокол №1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августа 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27" w:type="dxa"/>
          </w:tcPr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 директор школы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Насырова Г.М.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B5E5E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Приказ № 73</w:t>
            </w:r>
          </w:p>
          <w:p w:rsidR="000B5E5E" w:rsidRPr="00793EAF" w:rsidRDefault="000B5E5E" w:rsidP="000B5E5E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«29» 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793E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1" w:name="_Hlk77022008"/>
      <w:r w:rsidRPr="004F62A9">
        <w:rPr>
          <w:rFonts w:ascii="Times New Roman" w:hAnsi="Times New Roman"/>
          <w:b/>
          <w:sz w:val="24"/>
          <w:szCs w:val="24"/>
        </w:rPr>
        <w:t>РАБОЧАЯ ПРОГРАММА КУРСА ВНЕУРОЧНОЙ ДЕЯТЕЛЬНОСТИ</w:t>
      </w:r>
    </w:p>
    <w:p w:rsidR="000B5E5E" w:rsidRPr="00957E19" w:rsidRDefault="000B5E5E" w:rsidP="000B5E5E">
      <w:pPr>
        <w:pStyle w:val="a3"/>
        <w:jc w:val="center"/>
        <w:rPr>
          <w:rFonts w:ascii="Times New Roman" w:hAnsi="Times New Roman"/>
          <w:b/>
          <w:spacing w:val="-67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«Словесные тайны</w:t>
      </w:r>
      <w:r w:rsidRPr="00957E19">
        <w:rPr>
          <w:rFonts w:ascii="Times New Roman" w:hAnsi="Times New Roman"/>
          <w:b/>
          <w:sz w:val="28"/>
          <w:szCs w:val="28"/>
        </w:rPr>
        <w:t>»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>(НАЧАЛЬНОЕ</w:t>
      </w:r>
      <w:r w:rsidRPr="004F62A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F62A9">
        <w:rPr>
          <w:rFonts w:ascii="Times New Roman" w:hAnsi="Times New Roman"/>
          <w:b/>
          <w:sz w:val="24"/>
          <w:szCs w:val="24"/>
        </w:rPr>
        <w:t>ОБЩЕЕ И</w:t>
      </w:r>
      <w:r w:rsidRPr="004F62A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F62A9">
        <w:rPr>
          <w:rFonts w:ascii="Times New Roman" w:hAnsi="Times New Roman"/>
          <w:b/>
          <w:sz w:val="24"/>
          <w:szCs w:val="24"/>
        </w:rPr>
        <w:t>ОСНОВНОЕ</w:t>
      </w:r>
      <w:r w:rsidRPr="004F62A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F62A9">
        <w:rPr>
          <w:rFonts w:ascii="Times New Roman" w:hAnsi="Times New Roman"/>
          <w:b/>
          <w:sz w:val="24"/>
          <w:szCs w:val="24"/>
        </w:rPr>
        <w:t>ОБЩЕЕ ОБРАЗОВАНИЕ)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>МУНИЦИПАЛЬНОГО ОБЩЕОБРАЗОВАТЕЛЬНОГО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>БЮДЖЕТНОГО УЧРЕЖДЕНИЯ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</w:t>
      </w:r>
      <w:proofErr w:type="spellStart"/>
      <w:r w:rsidRPr="004F62A9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4F62A9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4F62A9">
        <w:rPr>
          <w:rFonts w:ascii="Times New Roman" w:hAnsi="Times New Roman"/>
          <w:b/>
          <w:sz w:val="24"/>
          <w:szCs w:val="24"/>
        </w:rPr>
        <w:t>УСТАФИНО</w:t>
      </w:r>
      <w:proofErr w:type="spellEnd"/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>МУНИЦИПАЛЬНОГО РАЙОНА БАКАЛИНСКИЙ РАЙОН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>РЕСПУБЛИКИ БАШКОРТОСТАН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реализации: 2025-2026</w:t>
      </w:r>
      <w:r w:rsidRPr="004F62A9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Pr="004F62A9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5E5E" w:rsidRDefault="000B5E5E" w:rsidP="000B5E5E">
      <w:pPr>
        <w:pStyle w:val="a3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</w:rPr>
        <w:t>устафино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</w:t>
      </w: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5E5E" w:rsidRDefault="000B5E5E" w:rsidP="00F751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</w:t>
      </w:r>
      <w:r w:rsidR="005F4411"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 деятельности «Словесные тайны</w:t>
      </w: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составлена на основе Федерального государственного образовательного стандарта начального общего образования (ФГОС НОО), основной образовательной программы начального общего образования МБОУ СОШ </w:t>
      </w: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устафино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внеурочной деятельности: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«Тайны слов» - внеурочный курс для младших школьников, в содержании которого рассматривается орфоэпическое, лексическое многообразие мира слов, основные методы и пути его познания, а также развивается языковая интуиция и художественно-образное мышление. Изучение данного курса создает условия для формирования ценностного отношения учащихся к языку, для воспитания ответственности за соблюдение норм языка как важного компонента языковой культуры.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Важными ориентирами содержания данного курса являются развитие языковой интуиции и ориентирования в пространстве языка и речи; формирование представлений о языке как универсальной ценности; изучение исторических фактов, отражающих отношение народа к языку, развитие умений, связанных с изучением языкового пространства; развитие устойчивого познавательного интереса к русскому языку; включение учащихся в практическую деятельность по изучению и сохранению чистоты русского языка.</w:t>
      </w:r>
      <w:proofErr w:type="gramEnd"/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курса рассчитано на 4 года в объёме 33 часов в год в 1 классе и 34часов в год во 2-4 классах (1час в неделю).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дополняет и расширяет содержание отдельных тем предметной области «Филология» за счет углубления знаний лингвистического характера, введения элементов этимологии и культурологии.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Особенностью данной программы</w:t>
      </w: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непрерывность дополнительного образования как механизма полноты и целостности образования в целом;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индивидуальности каждого ребенка в процессе социального самоопределения в системе внеурочной деятельности;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системность организации учебно-воспитательного процесса;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раскрытие способностей и поддержка одаренности детей.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изучения данного курса ученики получают знания об истории русского языка, рассматривают памятники древней письменности, знакомятся с происхождением слов, что становится предпосылкой </w:t>
      </w: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 гордости за красоту и величие русского языка, осмысления собственной роли в познании языковых законов, потребности обучения различным способам познания языковых единиц. Практическое использование и знакомство с нормами употребления в речи единиц языка способствует развитию личной ответственности за чистоту и правильность создаваемых высказываний.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используемый в курсе, не только развивает познавательный интерес, но и формирует мотивацию для углублённого изучения курса русского языка.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расширить, углубить и закрепить у младших школьников знания по русскому языку, показать богатство и разнообразие языка; способствовать осознанию языка как явления национальной культуры и основного средства человеческого общения </w:t>
      </w: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итформированию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позитивного отношения к правильной речи как показателю общей культуры человека.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осознания языка как явления национальной культуры и основного средства человеческого общения;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позитивного отношения к правильной речи как показателю общей культуры человека;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нормами русского языка с целью выбора необходимых языковых сре</w:t>
      </w:r>
      <w:proofErr w:type="gram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решения коммуникативных задач;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учебными действиями с единицами языка, умение практического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знаний;</w:t>
      </w:r>
    </w:p>
    <w:p w:rsidR="00F751C0" w:rsidRPr="000B5E5E" w:rsidRDefault="00F751C0" w:rsidP="00F751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познании и изучении русского языка, его исторических корней, многообразия.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2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99"/>
        <w:gridCol w:w="3315"/>
        <w:gridCol w:w="1109"/>
        <w:gridCol w:w="1181"/>
        <w:gridCol w:w="1676"/>
      </w:tblGrid>
      <w:tr w:rsidR="00F751C0" w:rsidRPr="000B5E5E" w:rsidTr="00F751C0"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Год </w:t>
            </w:r>
            <w:proofErr w:type="spellStart"/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обуче</w:t>
            </w:r>
            <w:proofErr w:type="spellEnd"/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3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751C0" w:rsidRPr="000B5E5E" w:rsidTr="00F751C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51C0" w:rsidRPr="000B5E5E" w:rsidRDefault="00F751C0" w:rsidP="00F7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51C0" w:rsidRPr="000B5E5E" w:rsidRDefault="00F751C0" w:rsidP="00F7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F751C0" w:rsidRPr="000B5E5E" w:rsidTr="00F751C0">
        <w:trPr>
          <w:trHeight w:val="76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год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класс)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 удивительные буквы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22,5</w:t>
            </w:r>
          </w:p>
        </w:tc>
      </w:tr>
      <w:tr w:rsidR="00F751C0" w:rsidRPr="000B5E5E" w:rsidTr="00F751C0">
        <w:trPr>
          <w:trHeight w:val="76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класс)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полон звуков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Азбука, прошедшая сквозь века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Всему название дано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делаются слова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правильной речи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21,5</w:t>
            </w:r>
          </w:p>
        </w:tc>
      </w:tr>
      <w:tr w:rsidR="00F751C0" w:rsidRPr="000B5E5E" w:rsidTr="00F751C0">
        <w:trPr>
          <w:trHeight w:val="768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год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 класс)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языка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простого предложения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Лабиринты грамматики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существительных по существу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Такие разные признаки предметов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F751C0" w:rsidRPr="000B5E5E" w:rsidTr="00F751C0">
        <w:trPr>
          <w:trHeight w:val="756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год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 класс)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Поиграем со звуками, словами и предложениями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действовать!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Числа и слова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Прочные связи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игры со словами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класс</w:t>
      </w:r>
    </w:p>
    <w:tbl>
      <w:tblPr>
        <w:tblW w:w="58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3"/>
        <w:gridCol w:w="1389"/>
      </w:tblGrid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(1час)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русского языка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Эти удивительные буквы (31 час)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Фонетическая зарядка. </w:t>
            </w:r>
            <w:proofErr w:type="spell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Стихотворное «представление буквы»: «На что похожа буква…»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 и поговорки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о буквах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буквами и словами: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потерялась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Доскажи словечко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Подбери пару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рассыпалось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Перевёртыши (палиндромы)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Лесенка. Пирамида. Перекрёстки.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цепочки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Анаграммы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Грамматическая арифметика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Чайнворды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Наборщик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Рассыпанные слоги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Слоговой аукцион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Рифмы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заблудился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Любопытный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лишний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Игры-трафаретки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Метаграммы</w:t>
            </w:r>
            <w:proofErr w:type="spellEnd"/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Заключение (1час)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«Как хорошо уметь читать!»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tbl>
      <w:tblPr>
        <w:tblW w:w="58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3"/>
        <w:gridCol w:w="1389"/>
      </w:tblGrid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Введение (1 час)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Сказочное царство слов: «Слово недаром молвится»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Мир полон звуков (6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вокруг нас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Фабрика речи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Бессмыслица + бессмыслица = смысл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 препятствий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звуками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 словесного ударения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Азбука, прошедшая сквозь века (5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 старые и новые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считали наши предки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Страницы древних книг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и весёлая буква алфавита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русской графики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Всему название дано (5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Рождение языка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слов в языке?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Имена, имена, имена…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Увлекательные истории о самых простых вещах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Словари – сокровища языка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 делаются слова (7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«Дальние родственники»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 «готовые» и «сделанные»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ли «родители» у слов?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Внимание, корень!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Такие разные суффиксы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нужно «приставить», «отставить», «переставить»?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нам стоит слово построить?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Секреты правильной речи (10 часов)</w:t>
            </w:r>
          </w:p>
        </w:tc>
      </w:tr>
      <w:tr w:rsidR="00F751C0" w:rsidRPr="000B5E5E" w:rsidTr="00F751C0">
        <w:trPr>
          <w:trHeight w:val="96"/>
        </w:trPr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9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Словарное богатство русского языка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и врозь или</w:t>
            </w:r>
            <w:proofErr w:type="gram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очему нельзя сказать «молодой старик»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Выбираем точное слово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 или много?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у слов много общего?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значения спорят?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 одинаковые, но разные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«Местные жители» и «иностранцы»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рождаются фразеологизмы?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фразеологизма в речи.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tbl>
      <w:tblPr>
        <w:tblW w:w="58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3"/>
        <w:gridCol w:w="1389"/>
      </w:tblGrid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Из истории языка (2 часа)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Старые и новые слова в языке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Сокровища бабушкиного сундука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rPr>
          <w:trHeight w:val="12"/>
        </w:trPr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Загадки простого предложения (9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«Велосипед разбил трамвай», или Непорядок в предложении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Важные мелочи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Требуется определение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Важные обстоятельства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дополнить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«Дама сдавала в багаж диван, чемодан, саквояж»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Стройтесь в ряд!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Запятые, по местам!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Лабиринты грамматики (3 часа)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в грамматике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«работают» слова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нужна грамматика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существительных по существу (12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«Лебедь белая плывёт»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ли род быть общим?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 уроках русского языка может пригодиться счёт?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быть, если нет окончания?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много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именительный падеж назвали именительным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«работает» родительный падеж?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«Щедрый» падеж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Винительный падеж — великий маскировщик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Падеж-работяга</w:t>
            </w:r>
            <w:proofErr w:type="gram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Любимая «работа» предложного падежа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 принадлежат имена собственные?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Такие разные признаки предметов (8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Поговорим о качествах, цветах, свойствах и характерах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 девицы» и «добры молодцы»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познаётся в сравнении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Всегда ли «умный — умнейший»: сравниваем и оцениваем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из чего и для чего?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кому принадлежит?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одна обязанность притяжательных прилагательных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«Крокодиловы слёзы»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tbl>
      <w:tblPr>
        <w:tblW w:w="58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3"/>
        <w:gridCol w:w="1389"/>
      </w:tblGrid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Поиграем со звуками, словами и предложениями (7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Смотрю, говорю, слушаю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Лексические загадки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Словесный конструктор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грамматика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Пора действовать! (14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нужны глаголы?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Делать и сделать — не одно и то же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Меняемся ролями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Одно вместо другого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меня поняла и приняла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говорит, кто действует?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Сумею победить!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Мечтаем и фантазируем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Дай-подай… и поезжай!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Живые образы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Орфографический поединок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Числа и слова (4 часа)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нужны числительные?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Важные даты истории нашей страны (города, края)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Рекорды в цифрах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семью печатями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Прочные связи (7 часов)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Треугольный шарик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водить машину за нос?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Послушный «подчинённый»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«земляной» или «земной» красоте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Строгий «управляющий»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Сибири и на Урале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Связаны</w:t>
            </w:r>
            <w:proofErr w:type="gram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смыслом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51C0" w:rsidRPr="000B5E5E" w:rsidTr="00F751C0"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Любимые игры со словами (2 часа)</w:t>
            </w:r>
          </w:p>
        </w:tc>
      </w:tr>
      <w:tr w:rsidR="00F751C0" w:rsidRPr="000B5E5E" w:rsidTr="00F751C0"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игры со словами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и контроля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Содержание работы строится на основе </w:t>
      </w: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Каждое занятие предусматривает использование игровой и практической деятельности. Предполагается индивидуальная и групповая работа, включение учащихся в разнообразную деятельность: учебные, познавательные, исследовательские задания, ролевые и дидактические игры, работа над проектом. Включение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личной ответственности за сохранение богатства русского языка.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учебного года и по его окончании проводится мониторинг </w:t>
      </w: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действий, в конце учебного года – промежуточная аттестация.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Планируемые результаты</w:t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Мониторинговая карта планируемых результатов освоения программы ВД</w:t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"Тайны слов".</w:t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2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72"/>
        <w:gridCol w:w="3170"/>
        <w:gridCol w:w="2366"/>
      </w:tblGrid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Инструментарий</w:t>
            </w:r>
          </w:p>
        </w:tc>
      </w:tr>
      <w:tr w:rsidR="00F751C0" w:rsidRPr="000B5E5E" w:rsidTr="00F751C0">
        <w:trPr>
          <w:trHeight w:val="624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Нравственно-этическое оценивание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Самоопределение и </w:t>
            </w:r>
            <w:proofErr w:type="spell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смыслообразование</w:t>
            </w:r>
            <w:proofErr w:type="spell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базовая ценность-</w:t>
            </w:r>
            <w:proofErr w:type="gramEnd"/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нравственный выбор)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роли языка и речи в жизни людей;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основ личной ответственности за сохранение богатства русского языка;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эмоционально «проживать» текст, выражать свои эмоции;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эмоции других людей, сочувствовать, сопереживать;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обращать внимание на особенности устных и письменных высказываний других </w:t>
            </w: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людей;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организации собственной деятельности; доброжелательности, умения слушать и слышать собеседника, обосновывать свою позицию, высказывать своё мнение;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любознательности, активности и заинтересованности в познании мира.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Методики «Кто Я?» (модификация методики М. Куна),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хорошо и что такое плохо», «Лесенка»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Метапредметные</w:t>
            </w:r>
            <w:proofErr w:type="spellEnd"/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научится: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использование устаревших и новых слов, слова, сходные и противоположные по значению, сходные по звучанию;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значение слова по толковому словарю, сравнивать толкование слов в различных словарях;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употребление в тексте слов в прямом и переносном значении;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словообразовательные связи слов;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значение и строение слова;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анализировать информацию, </w:t>
            </w: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представленную на рисунке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применять орфографические правила и правила при записи собственных и предложенных текстов;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находить, сравнивать, классифицировать, характеризовать такие языковые единицы, как звук, буква, часть слова;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сравнивать произношение гласных и согласных звуков;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за функцией и ударением в слове;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образование слов в русском языке, значения приставок и суффиксов;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пары слов, связанные словообразовательными связями, значение и строение слова и на основании анализа делать вывод о том, являются ли слова родственными;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группировать слова по заданным основаниям;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находить способы решения проблем творческого и поискового характера; использовать знаково-символические средства представления информации; использовать речевые </w:t>
            </w: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средства для решения познавательных задач.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Методики "Таинственное письмо", «Найди отличия»</w:t>
            </w: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Прогнозируемый эффект </w:t>
            </w: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(на уровне НОО)</w:t>
            </w:r>
          </w:p>
        </w:tc>
        <w:tc>
          <w:tcPr>
            <w:tcW w:w="5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поиск необходимой информации для выполнения учебного задания; самостоятельно находить при сомнении в правильности словоупотребления необходимую информацию в словарях и справочниках; участвовать в обсуждении проблемных вопросов; добывать необходимые знания и с их помощью проделывать конкретную работу; в сотрудничестве с учителем и одноклассниками находить несколько вариантов решения задач.</w:t>
            </w: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научится: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или при помощи учителя планировать действия по выполнению учебного проекта;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правильность выполнения своих действий;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контролировать свои действия, проверять </w:t>
            </w:r>
            <w:proofErr w:type="gram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и формировать цель деятельности с помощью учителя;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по предложенному учителем плану;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оценивать совместно с учителем или одноклассниками результат своих </w:t>
            </w: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действий, вносить соответствующие коррективы;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итоговый контроль по результату выполнения заданий.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Методики «Продолжи узор», «Корректурная проба»</w:t>
            </w:r>
          </w:p>
          <w:p w:rsidR="00F751C0" w:rsidRPr="000B5E5E" w:rsidRDefault="00F751C0" w:rsidP="00F751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Прогнозируемый эффект </w:t>
            </w: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(на уровне НОО)</w:t>
            </w:r>
          </w:p>
        </w:tc>
        <w:tc>
          <w:tcPr>
            <w:tcW w:w="5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уместность использования слов в тексте; самостоятельно планировать последовательности шагов алгоритма для достижения цели; искать ошибки в плане действий и вносить в него изменения.</w:t>
            </w: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 УУД: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научится: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Выбирать адекватные языковые средства для успешного решения коммуникативной задачи; взаимодействовать и договариваться в процессе игры;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оформлять свои мысли в устной и письменной форме;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взаимодействовать и договариваться в процессе игры;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 работать в паре, группе; выполнять различные роли (лидера, исполнителя);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принимать другое мнение и позицию; учитывать разные мнения и стремиться к координации различных позиций в </w:t>
            </w: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сотрудничестве.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Методики «Ковёр» (</w:t>
            </w:r>
            <w:proofErr w:type="spell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Р.Овчарова</w:t>
            </w:r>
            <w:proofErr w:type="spell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«Узор под диктовку» (</w:t>
            </w:r>
            <w:proofErr w:type="spellStart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Цукерман</w:t>
            </w:r>
            <w:proofErr w:type="spellEnd"/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</w:t>
            </w:r>
          </w:p>
        </w:tc>
      </w:tr>
      <w:tr w:rsidR="00F751C0" w:rsidRPr="000B5E5E" w:rsidTr="00F751C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Прогнозируемый эффект </w:t>
            </w: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(на уровне НОО)</w:t>
            </w:r>
          </w:p>
        </w:tc>
        <w:tc>
          <w:tcPr>
            <w:tcW w:w="5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  <w:p w:rsidR="00F751C0" w:rsidRPr="000B5E5E" w:rsidRDefault="00F751C0" w:rsidP="00F751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нормы русского литературного языка в собственной речи; составлять монологическое высказывание с помощью языковых средств, формулировать собственное мнение, договариваться и приходить к общему решению при совместном обсуждении проблемы.</w:t>
            </w:r>
          </w:p>
        </w:tc>
      </w:tr>
    </w:tbl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 В. Толковый словарь живого великорусского языка. Т. 1 – 4. – М.: Русский язык, 1981.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Ожегов С.И., Шведова Н.Ю. Толковый словарь русского языка. – М., 2000.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Граник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Г.Г., Бондаренко С.М., Концевая Л.А. Секреты орфографии. – М.: Просвещение, 1991.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грамматика. - М.: Омега, 1995.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Волина В. В. Русский язык. Учимся играя. Екатеринбург «АРГО» 1996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Граник</w:t>
      </w:r>
      <w:proofErr w:type="spellEnd"/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 «Секреты орфографии» М.: Просвещение, 1991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Волина В.В. Веселая грамматика. М.: Знание 1995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Волина В.В. Русский язык в рассказах, сказках, стихах. М.: «АСТ», 1996</w:t>
      </w:r>
    </w:p>
    <w:p w:rsidR="00F751C0" w:rsidRPr="000B5E5E" w:rsidRDefault="00F751C0" w:rsidP="00F751C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«Начальная школа»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0B5E5E" w:rsidRDefault="00F751C0" w:rsidP="00F75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51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51C0" w:rsidRPr="00F751C0" w:rsidRDefault="00F751C0" w:rsidP="00F751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8FC" w:rsidRDefault="009C18FC"/>
    <w:sectPr w:rsidR="009C18F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67" w:rsidRDefault="00654D67" w:rsidP="000B5E5E">
      <w:pPr>
        <w:spacing w:after="0" w:line="240" w:lineRule="auto"/>
      </w:pPr>
      <w:r>
        <w:separator/>
      </w:r>
    </w:p>
  </w:endnote>
  <w:endnote w:type="continuationSeparator" w:id="0">
    <w:p w:rsidR="00654D67" w:rsidRDefault="00654D67" w:rsidP="000B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24516"/>
      <w:docPartObj>
        <w:docPartGallery w:val="Page Numbers (Bottom of Page)"/>
        <w:docPartUnique/>
      </w:docPartObj>
    </w:sdtPr>
    <w:sdtEndPr/>
    <w:sdtContent>
      <w:p w:rsidR="000B5E5E" w:rsidRDefault="000B5E5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9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5E5E" w:rsidRDefault="000B5E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67" w:rsidRDefault="00654D67" w:rsidP="000B5E5E">
      <w:pPr>
        <w:spacing w:after="0" w:line="240" w:lineRule="auto"/>
      </w:pPr>
      <w:r>
        <w:separator/>
      </w:r>
    </w:p>
  </w:footnote>
  <w:footnote w:type="continuationSeparator" w:id="0">
    <w:p w:rsidR="00654D67" w:rsidRDefault="00654D67" w:rsidP="000B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24"/>
    <w:multiLevelType w:val="multilevel"/>
    <w:tmpl w:val="D560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7615B"/>
    <w:multiLevelType w:val="multilevel"/>
    <w:tmpl w:val="3FA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1E"/>
    <w:rsid w:val="000B5E5E"/>
    <w:rsid w:val="00110186"/>
    <w:rsid w:val="001C1269"/>
    <w:rsid w:val="004C4E1E"/>
    <w:rsid w:val="005F4411"/>
    <w:rsid w:val="00654D67"/>
    <w:rsid w:val="0081190D"/>
    <w:rsid w:val="009C18FC"/>
    <w:rsid w:val="00F7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B5E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0B5E5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B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E5E"/>
  </w:style>
  <w:style w:type="table" w:customStyle="1" w:styleId="3">
    <w:name w:val="Сетка таблицы3"/>
    <w:basedOn w:val="a1"/>
    <w:next w:val="a7"/>
    <w:uiPriority w:val="59"/>
    <w:rsid w:val="000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B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5E5E"/>
  </w:style>
  <w:style w:type="paragraph" w:styleId="aa">
    <w:name w:val="Balloon Text"/>
    <w:basedOn w:val="a"/>
    <w:link w:val="ab"/>
    <w:uiPriority w:val="99"/>
    <w:semiHidden/>
    <w:unhideWhenUsed/>
    <w:rsid w:val="000B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B5E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0B5E5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B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E5E"/>
  </w:style>
  <w:style w:type="table" w:customStyle="1" w:styleId="3">
    <w:name w:val="Сетка таблицы3"/>
    <w:basedOn w:val="a1"/>
    <w:next w:val="a7"/>
    <w:uiPriority w:val="59"/>
    <w:rsid w:val="000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B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5E5E"/>
  </w:style>
  <w:style w:type="paragraph" w:styleId="aa">
    <w:name w:val="Balloon Text"/>
    <w:basedOn w:val="a"/>
    <w:link w:val="ab"/>
    <w:uiPriority w:val="99"/>
    <w:semiHidden/>
    <w:unhideWhenUsed/>
    <w:rsid w:val="000B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79869</dc:creator>
  <cp:keywords/>
  <dc:description/>
  <cp:lastModifiedBy>79869</cp:lastModifiedBy>
  <cp:revision>9</cp:revision>
  <cp:lastPrinted>2025-09-18T16:30:00Z</cp:lastPrinted>
  <dcterms:created xsi:type="dcterms:W3CDTF">2025-09-16T14:12:00Z</dcterms:created>
  <dcterms:modified xsi:type="dcterms:W3CDTF">2025-09-19T17:43:00Z</dcterms:modified>
</cp:coreProperties>
</file>